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A31EF5D" w:rsidR="003D6ADE" w:rsidRPr="002F31C1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2BDA">
        <w:rPr>
          <w:rFonts w:ascii="Times New Roman" w:hAnsi="Times New Roman" w:cs="Times New Roman"/>
          <w:b/>
          <w:sz w:val="24"/>
          <w:szCs w:val="24"/>
        </w:rPr>
        <w:t>4809</w:t>
      </w:r>
      <w:r w:rsidR="00873547" w:rsidRPr="008762D9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2F31C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332BDA" w:rsidRPr="00C53830">
        <w:rPr>
          <w:rFonts w:ascii="Times New Roman" w:hAnsi="Times New Roman" w:cs="Times New Roman"/>
          <w:b/>
          <w:sz w:val="24"/>
          <w:szCs w:val="24"/>
          <w:u w:val="single"/>
        </w:rPr>
        <w:t>автопогрузчиков Toyota 62-8FDF25 для НПС Астраханская, НПС Комсомольская</w:t>
      </w:r>
      <w:bookmarkStart w:id="1" w:name="_GoBack"/>
      <w:bookmarkEnd w:id="1"/>
      <w:r w:rsidR="002F31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703D29C1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B72E02" w:rsidRPr="00B72E0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Andrey.Erin@cpcpipe.ru</w:t>
        </w:r>
      </w:hyperlink>
      <w:r w:rsidR="00B72E02" w:rsidRPr="00B72E02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DFA" w:rsidRP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685D031" w14:textId="77777777" w:rsidR="00B72E02" w:rsidRDefault="001A4EDA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оригиналы документов (коммерческую и техническую части предложения) по адресу: </w:t>
      </w:r>
      <w:r w:rsidR="00B72E02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B72E02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B72E02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0690DA4C" w14:textId="77777777" w:rsidR="00B72E02" w:rsidRPr="00CC4382" w:rsidRDefault="00B72E02" w:rsidP="00B72E0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Секретаря Тендерного Совета.</w:t>
      </w:r>
      <w:r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14:paraId="1C409D4A" w14:textId="544BAF02" w:rsidR="00601641" w:rsidRPr="001B433E" w:rsidRDefault="00601641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1F000B9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5F588615" w14:textId="5BC1F86A" w:rsidR="001D1802" w:rsidRPr="00292ADB" w:rsidRDefault="001D180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D64FA4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2BD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32BD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inkAnnotation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31C1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BDA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758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2D9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129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2E02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y.Er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1A463F-4FB7-4F82-B836-4C111381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30</cp:revision>
  <cp:lastPrinted>2015-04-07T13:30:00Z</cp:lastPrinted>
  <dcterms:created xsi:type="dcterms:W3CDTF">2018-08-02T10:16:00Z</dcterms:created>
  <dcterms:modified xsi:type="dcterms:W3CDTF">2021-11-22T13:10:00Z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